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66" w:rsidRPr="002E0866" w:rsidRDefault="002E0866" w:rsidP="00981646">
      <w:pPr>
        <w:spacing w:after="240" w:line="240" w:lineRule="auto"/>
        <w:ind w:left="142" w:right="118"/>
        <w:jc w:val="center"/>
        <w:rPr>
          <w:rFonts w:ascii="Tahoma" w:eastAsia="Times New Roman" w:hAnsi="Tahoma" w:cs="Tahoma"/>
          <w:b/>
          <w:bCs/>
          <w:i/>
          <w:iCs/>
          <w:color w:val="000000" w:themeColor="text1"/>
          <w:sz w:val="12"/>
          <w:szCs w:val="24"/>
          <w:lang w:eastAsia="de-AT"/>
        </w:rPr>
      </w:pPr>
    </w:p>
    <w:p w:rsidR="00981646" w:rsidRPr="00F44502" w:rsidRDefault="00981646" w:rsidP="00981646">
      <w:pPr>
        <w:spacing w:after="240" w:line="240" w:lineRule="auto"/>
        <w:ind w:left="142" w:right="118"/>
        <w:jc w:val="center"/>
        <w:rPr>
          <w:rFonts w:ascii="Century Gothic" w:eastAsia="Times New Roman" w:hAnsi="Century Gothic" w:cs="Tahoma"/>
          <w:b/>
          <w:bCs/>
          <w:i/>
          <w:iCs/>
          <w:color w:val="000000" w:themeColor="text1"/>
          <w:sz w:val="24"/>
          <w:szCs w:val="24"/>
          <w:lang w:eastAsia="de-AT"/>
        </w:rPr>
      </w:pPr>
      <w:r w:rsidRPr="00F44502">
        <w:rPr>
          <w:rFonts w:ascii="Century Gothic" w:eastAsia="Times New Roman" w:hAnsi="Century Gothic" w:cs="Tahoma"/>
          <w:b/>
          <w:bCs/>
          <w:i/>
          <w:iCs/>
          <w:color w:val="000000" w:themeColor="text1"/>
          <w:sz w:val="24"/>
          <w:szCs w:val="24"/>
          <w:lang w:eastAsia="de-AT"/>
        </w:rPr>
        <w:t>Wiener Bezirksfestwochen 2012</w:t>
      </w:r>
    </w:p>
    <w:p w:rsidR="00BF4F7F" w:rsidRPr="0089328B" w:rsidRDefault="00BF4F7F" w:rsidP="00981646">
      <w:pPr>
        <w:spacing w:after="240" w:line="240" w:lineRule="auto"/>
        <w:ind w:left="142" w:right="118"/>
        <w:jc w:val="center"/>
        <w:rPr>
          <w:rFonts w:ascii="Tahoma" w:eastAsia="Times New Roman" w:hAnsi="Tahoma" w:cs="Tahoma"/>
          <w:b/>
          <w:bCs/>
          <w:i/>
          <w:iCs/>
          <w:color w:val="000000" w:themeColor="text1"/>
          <w:sz w:val="12"/>
          <w:szCs w:val="24"/>
          <w:lang w:eastAsia="de-AT"/>
        </w:rPr>
      </w:pPr>
    </w:p>
    <w:p w:rsidR="00D90570" w:rsidRDefault="00981646" w:rsidP="00D90570">
      <w:pPr>
        <w:spacing w:after="0" w:line="240" w:lineRule="auto"/>
        <w:ind w:left="142" w:right="118"/>
        <w:jc w:val="center"/>
        <w:rPr>
          <w:rFonts w:ascii="Algerian" w:eastAsia="Times New Roman" w:hAnsi="Algerian" w:cs="Tahoma"/>
          <w:b/>
          <w:bCs/>
          <w:color w:val="000000" w:themeColor="text1"/>
          <w:sz w:val="32"/>
          <w:szCs w:val="36"/>
          <w:lang w:eastAsia="de-AT"/>
        </w:rPr>
      </w:pPr>
      <w:r w:rsidRPr="00D90570">
        <w:rPr>
          <w:rFonts w:ascii="Algerian" w:eastAsia="Times New Roman" w:hAnsi="Algerian" w:cs="Tahoma"/>
          <w:b/>
          <w:bCs/>
          <w:color w:val="000000" w:themeColor="text1"/>
          <w:sz w:val="32"/>
          <w:szCs w:val="36"/>
          <w:lang w:eastAsia="de-AT"/>
        </w:rPr>
        <w:t xml:space="preserve">Sagenhaftes </w:t>
      </w:r>
    </w:p>
    <w:p w:rsidR="00981646" w:rsidRPr="00D90570" w:rsidRDefault="00981646" w:rsidP="00D90570">
      <w:pPr>
        <w:spacing w:after="0" w:line="240" w:lineRule="auto"/>
        <w:ind w:left="142" w:right="118"/>
        <w:jc w:val="center"/>
        <w:rPr>
          <w:rFonts w:ascii="Algerian" w:eastAsia="Times New Roman" w:hAnsi="Algerian" w:cs="Tahoma"/>
          <w:b/>
          <w:bCs/>
          <w:color w:val="000000" w:themeColor="text1"/>
          <w:sz w:val="32"/>
          <w:szCs w:val="36"/>
          <w:lang w:eastAsia="de-AT"/>
        </w:rPr>
      </w:pPr>
      <w:r w:rsidRPr="00D90570">
        <w:rPr>
          <w:rFonts w:ascii="Algerian" w:eastAsia="Times New Roman" w:hAnsi="Algerian" w:cs="Tahoma"/>
          <w:b/>
          <w:bCs/>
          <w:color w:val="000000" w:themeColor="text1"/>
          <w:sz w:val="32"/>
          <w:szCs w:val="36"/>
          <w:lang w:eastAsia="de-AT"/>
        </w:rPr>
        <w:t>und Unsagbares</w:t>
      </w:r>
    </w:p>
    <w:p w:rsidR="00981646" w:rsidRPr="00981646" w:rsidRDefault="00981646" w:rsidP="00981646">
      <w:pPr>
        <w:spacing w:after="0" w:line="240" w:lineRule="auto"/>
        <w:ind w:left="142" w:right="118"/>
        <w:jc w:val="center"/>
        <w:rPr>
          <w:rFonts w:ascii="Tahoma" w:eastAsia="Times New Roman" w:hAnsi="Tahoma" w:cs="Tahoma"/>
          <w:b/>
          <w:bCs/>
          <w:i/>
          <w:iCs/>
          <w:color w:val="000000" w:themeColor="text1"/>
          <w:sz w:val="14"/>
          <w:szCs w:val="24"/>
          <w:lang w:eastAsia="de-AT"/>
        </w:rPr>
      </w:pPr>
    </w:p>
    <w:p w:rsidR="00981646" w:rsidRPr="00CE7C13" w:rsidRDefault="00981646" w:rsidP="00981646">
      <w:pPr>
        <w:spacing w:after="0" w:line="240" w:lineRule="auto"/>
        <w:ind w:left="142" w:right="118"/>
        <w:jc w:val="center"/>
        <w:rPr>
          <w:rFonts w:ascii="Century Gothic" w:eastAsia="Times New Roman" w:hAnsi="Century Gothic" w:cs="Tahoma"/>
          <w:bCs/>
          <w:i/>
          <w:iCs/>
          <w:color w:val="000000" w:themeColor="text1"/>
          <w:sz w:val="14"/>
          <w:szCs w:val="24"/>
          <w:lang w:eastAsia="de-AT"/>
        </w:rPr>
      </w:pPr>
      <w:r w:rsidRPr="00CE7C13">
        <w:rPr>
          <w:rFonts w:ascii="Century Gothic" w:eastAsia="Times New Roman" w:hAnsi="Century Gothic" w:cs="Tahoma"/>
          <w:bCs/>
          <w:i/>
          <w:iCs/>
          <w:color w:val="000000" w:themeColor="text1"/>
          <w:sz w:val="14"/>
          <w:szCs w:val="24"/>
          <w:lang w:eastAsia="de-AT"/>
        </w:rPr>
        <w:t xml:space="preserve">aus dem Grenzgebiet von Traum, Phantasie und Wirklichkeit, </w:t>
      </w:r>
      <w:r w:rsidRPr="00CE7C13">
        <w:rPr>
          <w:rFonts w:ascii="Century Gothic" w:eastAsia="Times New Roman" w:hAnsi="Century Gothic" w:cs="Tahoma"/>
          <w:bCs/>
          <w:i/>
          <w:iCs/>
          <w:color w:val="000000" w:themeColor="text1"/>
          <w:sz w:val="14"/>
          <w:szCs w:val="24"/>
          <w:lang w:eastAsia="de-AT"/>
        </w:rPr>
        <w:br/>
      </w:r>
      <w:proofErr w:type="spellStart"/>
      <w:r w:rsidRPr="00CE7C13">
        <w:rPr>
          <w:rFonts w:ascii="Century Gothic" w:eastAsia="Times New Roman" w:hAnsi="Century Gothic" w:cs="Tahoma"/>
          <w:bCs/>
          <w:i/>
          <w:iCs/>
          <w:color w:val="000000" w:themeColor="text1"/>
          <w:sz w:val="14"/>
          <w:szCs w:val="24"/>
          <w:lang w:eastAsia="de-AT"/>
        </w:rPr>
        <w:t>musik</w:t>
      </w:r>
      <w:proofErr w:type="spellEnd"/>
      <w:r w:rsidRPr="00CE7C13">
        <w:rPr>
          <w:rFonts w:ascii="Century Gothic" w:eastAsia="Times New Roman" w:hAnsi="Century Gothic" w:cs="Tahoma"/>
          <w:bCs/>
          <w:i/>
          <w:iCs/>
          <w:color w:val="000000" w:themeColor="text1"/>
          <w:sz w:val="14"/>
          <w:szCs w:val="24"/>
          <w:lang w:eastAsia="de-AT"/>
        </w:rPr>
        <w:t xml:space="preserve">-dramatisch umgesetzt von </w:t>
      </w:r>
      <w:r w:rsidRPr="00CE7C13">
        <w:rPr>
          <w:rFonts w:ascii="Century Gothic" w:eastAsia="Times New Roman" w:hAnsi="Century Gothic" w:cs="Tahoma"/>
          <w:bCs/>
          <w:i/>
          <w:iCs/>
          <w:color w:val="000000" w:themeColor="text1"/>
          <w:sz w:val="14"/>
          <w:szCs w:val="24"/>
          <w:lang w:eastAsia="de-AT"/>
        </w:rPr>
        <w:br/>
        <w:t xml:space="preserve">Franz Schubert, Carl Loewe, Richard Wagner, </w:t>
      </w:r>
    </w:p>
    <w:p w:rsidR="00981646" w:rsidRPr="00CE7C13" w:rsidRDefault="00981646" w:rsidP="00981646">
      <w:pPr>
        <w:spacing w:after="0" w:line="240" w:lineRule="auto"/>
        <w:ind w:left="142" w:right="118"/>
        <w:jc w:val="center"/>
        <w:rPr>
          <w:rFonts w:ascii="Century Gothic" w:eastAsia="Times New Roman" w:hAnsi="Century Gothic" w:cs="Tahoma"/>
          <w:bCs/>
          <w:i/>
          <w:iCs/>
          <w:color w:val="000000" w:themeColor="text1"/>
          <w:sz w:val="14"/>
          <w:szCs w:val="24"/>
          <w:lang w:eastAsia="de-AT"/>
        </w:rPr>
      </w:pPr>
      <w:r w:rsidRPr="00CE7C13">
        <w:rPr>
          <w:rFonts w:ascii="Century Gothic" w:eastAsia="Times New Roman" w:hAnsi="Century Gothic" w:cs="Tahoma"/>
          <w:bCs/>
          <w:i/>
          <w:iCs/>
          <w:color w:val="000000" w:themeColor="text1"/>
          <w:sz w:val="14"/>
          <w:szCs w:val="24"/>
          <w:lang w:eastAsia="de-AT"/>
        </w:rPr>
        <w:t xml:space="preserve">Richard </w:t>
      </w:r>
      <w:proofErr w:type="spellStart"/>
      <w:r w:rsidRPr="00CE7C13">
        <w:rPr>
          <w:rFonts w:ascii="Century Gothic" w:eastAsia="Times New Roman" w:hAnsi="Century Gothic" w:cs="Tahoma"/>
          <w:bCs/>
          <w:i/>
          <w:iCs/>
          <w:color w:val="000000" w:themeColor="text1"/>
          <w:sz w:val="14"/>
          <w:szCs w:val="24"/>
          <w:lang w:eastAsia="de-AT"/>
        </w:rPr>
        <w:t>Strauss</w:t>
      </w:r>
      <w:proofErr w:type="spellEnd"/>
      <w:r w:rsidRPr="00CE7C13">
        <w:rPr>
          <w:rFonts w:ascii="Century Gothic" w:eastAsia="Times New Roman" w:hAnsi="Century Gothic" w:cs="Tahoma"/>
          <w:bCs/>
          <w:i/>
          <w:iCs/>
          <w:color w:val="000000" w:themeColor="text1"/>
          <w:sz w:val="14"/>
          <w:szCs w:val="24"/>
          <w:lang w:eastAsia="de-AT"/>
        </w:rPr>
        <w:t>, und anderen</w:t>
      </w:r>
    </w:p>
    <w:p w:rsidR="00981646" w:rsidRDefault="00BE4EDC" w:rsidP="00981646">
      <w:pPr>
        <w:spacing w:after="0" w:line="240" w:lineRule="auto"/>
        <w:ind w:left="142" w:right="118"/>
        <w:rPr>
          <w:rFonts w:ascii="Tahoma" w:eastAsia="Times New Roman" w:hAnsi="Tahoma" w:cs="Tahoma"/>
          <w:color w:val="000000" w:themeColor="text1"/>
          <w:sz w:val="18"/>
          <w:szCs w:val="24"/>
          <w:lang w:eastAsia="de-AT"/>
        </w:rPr>
      </w:pPr>
      <w:r>
        <w:rPr>
          <w:rFonts w:ascii="Tahoma" w:eastAsia="Times New Roman" w:hAnsi="Tahoma" w:cs="Tahoma"/>
          <w:noProof/>
          <w:color w:val="000000" w:themeColor="text1"/>
          <w:sz w:val="18"/>
          <w:szCs w:val="24"/>
          <w:lang w:eastAsia="de-AT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798830</wp:posOffset>
            </wp:positionH>
            <wp:positionV relativeFrom="line">
              <wp:posOffset>163830</wp:posOffset>
            </wp:positionV>
            <wp:extent cx="1661160" cy="2023110"/>
            <wp:effectExtent l="19050" t="0" r="0" b="0"/>
            <wp:wrapTopAndBottom/>
            <wp:docPr id="5" name="Bild 2" descr="D:\s_web\web\WIR_WEB\pics\Hollaend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_web\web\WIR_WEB\pics\Hollaende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646" w:rsidRPr="00981646" w:rsidRDefault="00981646" w:rsidP="00981646">
      <w:pPr>
        <w:spacing w:after="0" w:line="240" w:lineRule="auto"/>
        <w:ind w:left="142" w:right="118"/>
        <w:rPr>
          <w:rFonts w:ascii="Tahoma" w:eastAsia="Times New Roman" w:hAnsi="Tahoma" w:cs="Tahoma"/>
          <w:color w:val="000000" w:themeColor="text1"/>
          <w:sz w:val="18"/>
          <w:szCs w:val="24"/>
          <w:lang w:eastAsia="de-AT"/>
        </w:rPr>
      </w:pPr>
    </w:p>
    <w:p w:rsidR="00981646" w:rsidRDefault="00981646" w:rsidP="00981646">
      <w:pPr>
        <w:spacing w:after="0" w:line="240" w:lineRule="auto"/>
        <w:ind w:left="142" w:right="118"/>
        <w:rPr>
          <w:rFonts w:ascii="Tahoma" w:eastAsia="Times New Roman" w:hAnsi="Tahoma" w:cs="Tahoma"/>
          <w:color w:val="000000" w:themeColor="text1"/>
          <w:sz w:val="18"/>
          <w:szCs w:val="24"/>
          <w:lang w:eastAsia="de-AT"/>
        </w:rPr>
      </w:pPr>
    </w:p>
    <w:p w:rsidR="00BF4F7F" w:rsidRPr="00CE7C13" w:rsidRDefault="00BF4F7F" w:rsidP="00BF4F7F">
      <w:pPr>
        <w:spacing w:after="0" w:line="240" w:lineRule="auto"/>
        <w:ind w:left="142" w:right="118"/>
        <w:jc w:val="center"/>
        <w:rPr>
          <w:rFonts w:ascii="Century Gothic" w:eastAsia="Times New Roman" w:hAnsi="Century Gothic" w:cs="Tahoma"/>
          <w:color w:val="000000" w:themeColor="text1"/>
          <w:sz w:val="16"/>
          <w:szCs w:val="24"/>
          <w:lang w:eastAsia="de-AT"/>
        </w:rPr>
      </w:pPr>
      <w:r w:rsidRPr="00CE7C13">
        <w:rPr>
          <w:rFonts w:ascii="Century Gothic" w:eastAsia="Times New Roman" w:hAnsi="Century Gothic" w:cs="Tahoma"/>
          <w:b/>
          <w:bCs/>
          <w:color w:val="000000" w:themeColor="text1"/>
          <w:sz w:val="16"/>
          <w:szCs w:val="24"/>
          <w:lang w:eastAsia="de-AT"/>
        </w:rPr>
        <w:t>"Die Zeit, die ist ein sonderbar Ding"</w:t>
      </w:r>
    </w:p>
    <w:p w:rsidR="00BF4F7F" w:rsidRPr="00981646" w:rsidRDefault="00BF4F7F" w:rsidP="00BF4F7F">
      <w:pPr>
        <w:spacing w:after="0" w:line="240" w:lineRule="auto"/>
        <w:ind w:left="142" w:right="118"/>
        <w:jc w:val="center"/>
        <w:rPr>
          <w:rFonts w:ascii="Tahoma" w:eastAsia="Times New Roman" w:hAnsi="Tahoma" w:cs="Tahoma"/>
          <w:color w:val="000000" w:themeColor="text1"/>
          <w:sz w:val="16"/>
          <w:szCs w:val="24"/>
          <w:lang w:eastAsia="de-AT"/>
        </w:rPr>
      </w:pPr>
      <w:r w:rsidRPr="00981646">
        <w:rPr>
          <w:rFonts w:ascii="Tahoma" w:eastAsia="Times New Roman" w:hAnsi="Tahoma" w:cs="Tahoma"/>
          <w:color w:val="000000" w:themeColor="text1"/>
          <w:sz w:val="16"/>
          <w:szCs w:val="24"/>
          <w:lang w:eastAsia="de-AT"/>
        </w:rPr>
        <w:t>... über die Liebe in sehr unterschiedlichen Facetten,</w:t>
      </w:r>
    </w:p>
    <w:p w:rsidR="00BF4F7F" w:rsidRPr="00981646" w:rsidRDefault="00BF4F7F" w:rsidP="00BF4F7F">
      <w:pPr>
        <w:spacing w:after="0" w:line="240" w:lineRule="auto"/>
        <w:ind w:left="142" w:right="118"/>
        <w:jc w:val="center"/>
        <w:rPr>
          <w:rFonts w:ascii="Tahoma" w:eastAsia="Times New Roman" w:hAnsi="Tahoma" w:cs="Tahoma"/>
          <w:color w:val="000000" w:themeColor="text1"/>
          <w:sz w:val="16"/>
          <w:szCs w:val="24"/>
          <w:lang w:eastAsia="de-AT"/>
        </w:rPr>
      </w:pPr>
      <w:r w:rsidRPr="00981646">
        <w:rPr>
          <w:rFonts w:ascii="Tahoma" w:eastAsia="Times New Roman" w:hAnsi="Tahoma" w:cs="Tahoma"/>
          <w:color w:val="000000" w:themeColor="text1"/>
          <w:sz w:val="16"/>
          <w:szCs w:val="24"/>
          <w:lang w:eastAsia="de-AT"/>
        </w:rPr>
        <w:t>gefangen und erfüllt in den Rollenbildern des 19. Jahrhunderts.</w:t>
      </w:r>
    </w:p>
    <w:p w:rsidR="00BF4F7F" w:rsidRPr="0098760A" w:rsidRDefault="00BF4F7F" w:rsidP="00BF4F7F">
      <w:pPr>
        <w:spacing w:after="0" w:line="240" w:lineRule="auto"/>
        <w:ind w:left="142" w:right="118"/>
        <w:jc w:val="center"/>
        <w:rPr>
          <w:rFonts w:ascii="Tahoma" w:eastAsia="Times New Roman" w:hAnsi="Tahoma" w:cs="Tahoma"/>
          <w:color w:val="000000" w:themeColor="text1"/>
          <w:sz w:val="10"/>
          <w:szCs w:val="24"/>
          <w:lang w:eastAsia="de-AT"/>
        </w:rPr>
      </w:pPr>
    </w:p>
    <w:p w:rsidR="00BF4F7F" w:rsidRPr="00BF4F7F" w:rsidRDefault="00BF4F7F" w:rsidP="00BF4F7F">
      <w:pPr>
        <w:spacing w:after="0" w:line="240" w:lineRule="auto"/>
        <w:ind w:left="142" w:right="118"/>
        <w:jc w:val="center"/>
        <w:rPr>
          <w:rFonts w:ascii="Tahoma" w:eastAsia="Times New Roman" w:hAnsi="Tahoma" w:cs="Tahoma"/>
          <w:color w:val="000000" w:themeColor="text1"/>
          <w:sz w:val="16"/>
          <w:szCs w:val="24"/>
          <w:lang w:eastAsia="de-AT"/>
        </w:rPr>
      </w:pPr>
      <w:r w:rsidRPr="00981646">
        <w:rPr>
          <w:rFonts w:ascii="Tahoma" w:eastAsia="Times New Roman" w:hAnsi="Tahoma" w:cs="Tahoma"/>
          <w:color w:val="000000" w:themeColor="text1"/>
          <w:sz w:val="16"/>
          <w:szCs w:val="24"/>
          <w:lang w:eastAsia="de-AT"/>
        </w:rPr>
        <w:t>*</w:t>
      </w:r>
    </w:p>
    <w:p w:rsidR="00BF4F7F" w:rsidRPr="00CE7C13" w:rsidRDefault="00BF4F7F" w:rsidP="00BF4F7F">
      <w:pPr>
        <w:spacing w:after="0" w:line="240" w:lineRule="auto"/>
        <w:ind w:left="142" w:right="118"/>
        <w:jc w:val="center"/>
        <w:rPr>
          <w:rFonts w:ascii="Century Gothic" w:eastAsia="Times New Roman" w:hAnsi="Century Gothic" w:cs="Tahoma"/>
          <w:color w:val="000000" w:themeColor="text1"/>
          <w:sz w:val="16"/>
          <w:szCs w:val="24"/>
          <w:lang w:eastAsia="de-AT"/>
        </w:rPr>
      </w:pPr>
      <w:r w:rsidRPr="00CE7C13">
        <w:rPr>
          <w:rFonts w:ascii="Century Gothic" w:eastAsia="Times New Roman" w:hAnsi="Century Gothic" w:cs="Tahoma"/>
          <w:b/>
          <w:bCs/>
          <w:color w:val="000000" w:themeColor="text1"/>
          <w:sz w:val="16"/>
          <w:szCs w:val="24"/>
          <w:lang w:eastAsia="de-AT"/>
        </w:rPr>
        <w:t>"Traum und Erwachen"</w:t>
      </w:r>
    </w:p>
    <w:p w:rsidR="00BF4F7F" w:rsidRPr="00981646" w:rsidRDefault="00BF4F7F" w:rsidP="00BF4F7F">
      <w:pPr>
        <w:spacing w:after="0" w:line="240" w:lineRule="auto"/>
        <w:ind w:left="142" w:right="118"/>
        <w:jc w:val="center"/>
        <w:rPr>
          <w:rFonts w:ascii="Tahoma" w:eastAsia="Times New Roman" w:hAnsi="Tahoma" w:cs="Tahoma"/>
          <w:color w:val="000000" w:themeColor="text1"/>
          <w:sz w:val="16"/>
          <w:szCs w:val="24"/>
          <w:lang w:eastAsia="de-AT"/>
        </w:rPr>
      </w:pPr>
      <w:r w:rsidRPr="00981646">
        <w:rPr>
          <w:rFonts w:ascii="Tahoma" w:eastAsia="Times New Roman" w:hAnsi="Tahoma" w:cs="Tahoma"/>
          <w:color w:val="000000" w:themeColor="text1"/>
          <w:sz w:val="16"/>
          <w:szCs w:val="24"/>
          <w:lang w:eastAsia="de-AT"/>
        </w:rPr>
        <w:t>Sehnsucht, Angst, Schmerz, Freude – weißt du es noch?</w:t>
      </w:r>
    </w:p>
    <w:p w:rsidR="00BF4F7F" w:rsidRPr="00981646" w:rsidRDefault="00BF4F7F" w:rsidP="00BF4F7F">
      <w:pPr>
        <w:spacing w:after="0" w:line="240" w:lineRule="auto"/>
        <w:ind w:left="142" w:right="118"/>
        <w:rPr>
          <w:rFonts w:ascii="Tahoma" w:eastAsia="Times New Roman" w:hAnsi="Tahoma" w:cs="Tahoma"/>
          <w:color w:val="000000" w:themeColor="text1"/>
          <w:sz w:val="18"/>
          <w:szCs w:val="24"/>
          <w:lang w:eastAsia="de-AT"/>
        </w:rPr>
      </w:pPr>
      <w:r w:rsidRPr="00981646">
        <w:rPr>
          <w:rFonts w:ascii="Tahoma" w:eastAsia="Times New Roman" w:hAnsi="Tahoma" w:cs="Tahoma"/>
          <w:color w:val="000000" w:themeColor="text1"/>
          <w:sz w:val="18"/>
          <w:szCs w:val="24"/>
          <w:lang w:eastAsia="de-AT"/>
        </w:rPr>
        <w:br/>
      </w:r>
    </w:p>
    <w:p w:rsidR="00981646" w:rsidRPr="00981646" w:rsidRDefault="00981646" w:rsidP="009D472C">
      <w:pPr>
        <w:spacing w:after="0" w:line="240" w:lineRule="auto"/>
        <w:ind w:left="284" w:right="225"/>
        <w:rPr>
          <w:rFonts w:ascii="Tahoma" w:eastAsia="Times New Roman" w:hAnsi="Tahoma" w:cs="Tahoma"/>
          <w:color w:val="000000" w:themeColor="text1"/>
          <w:sz w:val="18"/>
          <w:szCs w:val="24"/>
          <w:lang w:eastAsia="de-AT"/>
        </w:rPr>
      </w:pPr>
    </w:p>
    <w:p w:rsidR="00981646" w:rsidRPr="00981646" w:rsidRDefault="00981646" w:rsidP="009D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25"/>
        <w:rPr>
          <w:rFonts w:ascii="Tahoma" w:eastAsia="Times New Roman" w:hAnsi="Tahoma" w:cs="Tahoma"/>
          <w:color w:val="000000" w:themeColor="text1"/>
          <w:sz w:val="8"/>
          <w:szCs w:val="24"/>
          <w:lang w:eastAsia="de-AT"/>
        </w:rPr>
      </w:pPr>
    </w:p>
    <w:p w:rsidR="00981646" w:rsidRPr="00CE7C13" w:rsidRDefault="002415AC" w:rsidP="009D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25"/>
        <w:jc w:val="center"/>
        <w:rPr>
          <w:rFonts w:ascii="Century Gothic" w:eastAsia="Times New Roman" w:hAnsi="Century Gothic" w:cs="Tahoma"/>
          <w:color w:val="000000" w:themeColor="text1"/>
          <w:sz w:val="8"/>
          <w:szCs w:val="24"/>
          <w:lang w:eastAsia="de-AT"/>
        </w:rPr>
      </w:pPr>
      <w:r w:rsidRPr="00CE7C13">
        <w:rPr>
          <w:rFonts w:ascii="Century Gothic" w:eastAsia="Times New Roman" w:hAnsi="Century Gothic" w:cs="Tahoma"/>
          <w:bCs/>
          <w:color w:val="000000" w:themeColor="text1"/>
          <w:szCs w:val="24"/>
          <w:lang w:eastAsia="de-AT"/>
        </w:rPr>
        <w:t>Dienstag,</w:t>
      </w:r>
      <w:r w:rsidRPr="00CE7C13">
        <w:rPr>
          <w:rFonts w:ascii="Century Gothic" w:eastAsia="Times New Roman" w:hAnsi="Century Gothic" w:cs="Tahoma"/>
          <w:b/>
          <w:bCs/>
          <w:color w:val="000000" w:themeColor="text1"/>
          <w:szCs w:val="24"/>
          <w:lang w:eastAsia="de-AT"/>
        </w:rPr>
        <w:t xml:space="preserve"> </w:t>
      </w:r>
      <w:r w:rsidR="00981646" w:rsidRPr="00CE7C13">
        <w:rPr>
          <w:rFonts w:ascii="Century Gothic" w:eastAsia="Times New Roman" w:hAnsi="Century Gothic" w:cs="Tahoma"/>
          <w:b/>
          <w:bCs/>
          <w:color w:val="000000" w:themeColor="text1"/>
          <w:szCs w:val="24"/>
          <w:lang w:eastAsia="de-AT"/>
        </w:rPr>
        <w:t xml:space="preserve">15. Mai 2012 - 19:30 </w:t>
      </w:r>
      <w:r w:rsidR="00981646" w:rsidRPr="00CE7C13">
        <w:rPr>
          <w:rFonts w:ascii="Century Gothic" w:eastAsia="Times New Roman" w:hAnsi="Century Gothic" w:cs="Tahoma"/>
          <w:color w:val="000000" w:themeColor="text1"/>
          <w:szCs w:val="24"/>
          <w:lang w:eastAsia="de-AT"/>
        </w:rPr>
        <w:br/>
      </w:r>
      <w:r w:rsidR="00981646" w:rsidRPr="00CE7C13">
        <w:rPr>
          <w:rFonts w:ascii="Century Gothic" w:eastAsia="Times New Roman" w:hAnsi="Century Gothic" w:cs="Tahoma"/>
          <w:b/>
          <w:color w:val="000000" w:themeColor="text1"/>
          <w:szCs w:val="24"/>
          <w:lang w:eastAsia="de-AT"/>
        </w:rPr>
        <w:t>Festsaal</w:t>
      </w:r>
      <w:r w:rsidR="00981646" w:rsidRPr="00CE7C13">
        <w:rPr>
          <w:rFonts w:ascii="Century Gothic" w:eastAsia="Times New Roman" w:hAnsi="Century Gothic" w:cs="Tahoma"/>
          <w:color w:val="000000" w:themeColor="text1"/>
          <w:szCs w:val="24"/>
          <w:lang w:eastAsia="de-AT"/>
        </w:rPr>
        <w:t xml:space="preserve"> des Bezirksamtes </w:t>
      </w:r>
      <w:proofErr w:type="spellStart"/>
      <w:r w:rsidR="00981646" w:rsidRPr="00CE7C13">
        <w:rPr>
          <w:rFonts w:ascii="Century Gothic" w:eastAsia="Times New Roman" w:hAnsi="Century Gothic" w:cs="Tahoma"/>
          <w:b/>
          <w:color w:val="000000" w:themeColor="text1"/>
          <w:szCs w:val="24"/>
          <w:lang w:eastAsia="de-AT"/>
        </w:rPr>
        <w:t>Rudolfsheim</w:t>
      </w:r>
      <w:proofErr w:type="spellEnd"/>
      <w:r w:rsidR="00981646" w:rsidRPr="00CE7C13">
        <w:rPr>
          <w:rFonts w:ascii="Century Gothic" w:eastAsia="Times New Roman" w:hAnsi="Century Gothic" w:cs="Tahoma"/>
          <w:color w:val="000000" w:themeColor="text1"/>
          <w:szCs w:val="24"/>
          <w:lang w:eastAsia="de-AT"/>
        </w:rPr>
        <w:t xml:space="preserve"> </w:t>
      </w:r>
      <w:r w:rsidR="00981646" w:rsidRPr="00CE7C13">
        <w:rPr>
          <w:rFonts w:ascii="Century Gothic" w:eastAsia="Times New Roman" w:hAnsi="Century Gothic" w:cs="Tahoma"/>
          <w:color w:val="000000" w:themeColor="text1"/>
          <w:szCs w:val="24"/>
          <w:lang w:eastAsia="de-AT"/>
        </w:rPr>
        <w:br/>
      </w:r>
      <w:r w:rsidR="00981646" w:rsidRPr="00CE7C13">
        <w:rPr>
          <w:rFonts w:ascii="Century Gothic" w:eastAsia="Times New Roman" w:hAnsi="Century Gothic" w:cs="Tahoma"/>
          <w:color w:val="000000" w:themeColor="text1"/>
          <w:sz w:val="18"/>
          <w:szCs w:val="24"/>
          <w:lang w:eastAsia="de-AT"/>
        </w:rPr>
        <w:t xml:space="preserve">(1150 Wien, </w:t>
      </w:r>
      <w:proofErr w:type="spellStart"/>
      <w:r w:rsidR="00981646" w:rsidRPr="00CE7C13">
        <w:rPr>
          <w:rFonts w:ascii="Century Gothic" w:eastAsia="Times New Roman" w:hAnsi="Century Gothic" w:cs="Tahoma"/>
          <w:color w:val="000000" w:themeColor="text1"/>
          <w:sz w:val="18"/>
          <w:szCs w:val="24"/>
          <w:lang w:eastAsia="de-AT"/>
        </w:rPr>
        <w:t>Gasgasse</w:t>
      </w:r>
      <w:proofErr w:type="spellEnd"/>
      <w:r w:rsidR="00981646" w:rsidRPr="00CE7C13">
        <w:rPr>
          <w:rFonts w:ascii="Century Gothic" w:eastAsia="Times New Roman" w:hAnsi="Century Gothic" w:cs="Tahoma"/>
          <w:color w:val="000000" w:themeColor="text1"/>
          <w:sz w:val="18"/>
          <w:szCs w:val="24"/>
          <w:lang w:eastAsia="de-AT"/>
        </w:rPr>
        <w:t xml:space="preserve"> 10 - nahe Westbahnhof) </w:t>
      </w:r>
      <w:r w:rsidR="00981646" w:rsidRPr="00CE7C13">
        <w:rPr>
          <w:rFonts w:ascii="Century Gothic" w:eastAsia="Times New Roman" w:hAnsi="Century Gothic" w:cs="Tahoma"/>
          <w:color w:val="000000" w:themeColor="text1"/>
          <w:sz w:val="18"/>
          <w:szCs w:val="24"/>
          <w:lang w:eastAsia="de-AT"/>
        </w:rPr>
        <w:br/>
      </w:r>
    </w:p>
    <w:p w:rsidR="00981646" w:rsidRDefault="00981646" w:rsidP="00981646">
      <w:pPr>
        <w:spacing w:after="0" w:line="240" w:lineRule="auto"/>
        <w:ind w:left="142" w:right="118"/>
        <w:rPr>
          <w:rFonts w:ascii="Tahoma" w:eastAsia="Times New Roman" w:hAnsi="Tahoma" w:cs="Tahoma"/>
          <w:color w:val="000000" w:themeColor="text1"/>
          <w:sz w:val="16"/>
          <w:szCs w:val="24"/>
          <w:lang w:eastAsia="de-AT"/>
        </w:rPr>
      </w:pPr>
    </w:p>
    <w:p w:rsidR="0098760A" w:rsidRPr="00981646" w:rsidRDefault="0098760A" w:rsidP="00981646">
      <w:pPr>
        <w:spacing w:after="0" w:line="240" w:lineRule="auto"/>
        <w:ind w:left="142" w:right="118"/>
        <w:rPr>
          <w:rFonts w:ascii="Tahoma" w:eastAsia="Times New Roman" w:hAnsi="Tahoma" w:cs="Tahoma"/>
          <w:color w:val="000000" w:themeColor="text1"/>
          <w:sz w:val="16"/>
          <w:szCs w:val="24"/>
          <w:lang w:eastAsia="de-AT"/>
        </w:rPr>
      </w:pPr>
    </w:p>
    <w:p w:rsidR="00981646" w:rsidRPr="00981646" w:rsidRDefault="00E03107" w:rsidP="00981646">
      <w:pPr>
        <w:spacing w:after="0" w:line="240" w:lineRule="auto"/>
        <w:ind w:left="142" w:right="118"/>
        <w:jc w:val="center"/>
        <w:rPr>
          <w:color w:val="000000" w:themeColor="text1"/>
          <w:sz w:val="16"/>
        </w:rPr>
      </w:pPr>
      <w:r w:rsidRPr="00BF4F7F">
        <w:rPr>
          <w:rFonts w:ascii="Tahoma" w:eastAsia="Times New Roman" w:hAnsi="Tahoma" w:cs="Tahoma"/>
          <w:i/>
          <w:color w:val="000000" w:themeColor="text1"/>
          <w:sz w:val="18"/>
          <w:szCs w:val="24"/>
          <w:lang w:eastAsia="de-AT"/>
        </w:rPr>
        <w:t>mit</w:t>
      </w:r>
      <w:r w:rsidR="00981646" w:rsidRPr="00981646">
        <w:rPr>
          <w:rFonts w:ascii="Tahoma" w:eastAsia="Times New Roman" w:hAnsi="Tahoma" w:cs="Tahoma"/>
          <w:color w:val="000000" w:themeColor="text1"/>
          <w:sz w:val="18"/>
          <w:szCs w:val="24"/>
          <w:lang w:eastAsia="de-AT"/>
        </w:rPr>
        <w:br/>
      </w:r>
      <w:r w:rsidR="00981646" w:rsidRPr="00CE7C13">
        <w:rPr>
          <w:rFonts w:ascii="Century Gothic" w:eastAsia="Times New Roman" w:hAnsi="Century Gothic" w:cs="Tahoma"/>
          <w:b/>
          <w:color w:val="000000" w:themeColor="text1"/>
          <w:sz w:val="18"/>
          <w:szCs w:val="24"/>
          <w:lang w:eastAsia="de-AT"/>
        </w:rPr>
        <w:t xml:space="preserve">Ingrid Haselberger, </w:t>
      </w:r>
      <w:r w:rsidR="00981646" w:rsidRPr="00CE7C13">
        <w:rPr>
          <w:rFonts w:ascii="Century Gothic" w:eastAsia="Times New Roman" w:hAnsi="Century Gothic" w:cs="Tahoma"/>
          <w:color w:val="000000" w:themeColor="text1"/>
          <w:sz w:val="18"/>
          <w:szCs w:val="24"/>
          <w:lang w:eastAsia="de-AT"/>
        </w:rPr>
        <w:t>Sopran</w:t>
      </w:r>
      <w:r w:rsidR="00981646" w:rsidRPr="00CE7C13">
        <w:rPr>
          <w:rFonts w:ascii="Century Gothic" w:eastAsia="Times New Roman" w:hAnsi="Century Gothic" w:cs="Tahoma"/>
          <w:b/>
          <w:color w:val="000000" w:themeColor="text1"/>
          <w:sz w:val="18"/>
          <w:szCs w:val="24"/>
          <w:lang w:eastAsia="de-AT"/>
        </w:rPr>
        <w:t xml:space="preserve"> </w:t>
      </w:r>
      <w:r w:rsidR="00981646" w:rsidRPr="00CE7C13">
        <w:rPr>
          <w:rFonts w:ascii="Century Gothic" w:eastAsia="Times New Roman" w:hAnsi="Century Gothic" w:cs="Tahoma"/>
          <w:b/>
          <w:color w:val="000000" w:themeColor="text1"/>
          <w:sz w:val="18"/>
          <w:szCs w:val="24"/>
          <w:lang w:eastAsia="de-AT"/>
        </w:rPr>
        <w:br/>
      </w:r>
      <w:hyperlink r:id="rId8" w:history="1">
        <w:r w:rsidR="00981646" w:rsidRPr="00CE7C13">
          <w:rPr>
            <w:rFonts w:ascii="Century Gothic" w:eastAsia="Times New Roman" w:hAnsi="Century Gothic" w:cs="Tahoma"/>
            <w:b/>
            <w:color w:val="000000" w:themeColor="text1"/>
            <w:sz w:val="18"/>
            <w:szCs w:val="24"/>
            <w:lang w:eastAsia="de-AT"/>
          </w:rPr>
          <w:t>Christian Haselberger</w:t>
        </w:r>
      </w:hyperlink>
      <w:r w:rsidR="00981646" w:rsidRPr="00CE7C13">
        <w:rPr>
          <w:rFonts w:ascii="Century Gothic" w:eastAsia="Times New Roman" w:hAnsi="Century Gothic" w:cs="Tahoma"/>
          <w:b/>
          <w:color w:val="000000" w:themeColor="text1"/>
          <w:sz w:val="18"/>
          <w:szCs w:val="24"/>
          <w:lang w:eastAsia="de-AT"/>
        </w:rPr>
        <w:t xml:space="preserve">, </w:t>
      </w:r>
      <w:r w:rsidR="00981646" w:rsidRPr="00CE7C13">
        <w:rPr>
          <w:rFonts w:ascii="Century Gothic" w:eastAsia="Times New Roman" w:hAnsi="Century Gothic" w:cs="Tahoma"/>
          <w:color w:val="000000" w:themeColor="text1"/>
          <w:sz w:val="18"/>
          <w:szCs w:val="24"/>
          <w:lang w:eastAsia="de-AT"/>
        </w:rPr>
        <w:t>Bass-Bariton</w:t>
      </w:r>
      <w:r w:rsidR="00981646" w:rsidRPr="00CE7C13">
        <w:rPr>
          <w:rFonts w:ascii="Century Gothic" w:eastAsia="Times New Roman" w:hAnsi="Century Gothic" w:cs="Tahoma"/>
          <w:b/>
          <w:color w:val="000000" w:themeColor="text1"/>
          <w:sz w:val="18"/>
          <w:szCs w:val="24"/>
          <w:lang w:eastAsia="de-AT"/>
        </w:rPr>
        <w:t xml:space="preserve"> </w:t>
      </w:r>
      <w:r w:rsidR="00981646" w:rsidRPr="00CE7C13">
        <w:rPr>
          <w:rFonts w:ascii="Century Gothic" w:eastAsia="Times New Roman" w:hAnsi="Century Gothic" w:cs="Tahoma"/>
          <w:b/>
          <w:color w:val="000000" w:themeColor="text1"/>
          <w:sz w:val="18"/>
          <w:szCs w:val="24"/>
          <w:lang w:eastAsia="de-AT"/>
        </w:rPr>
        <w:br/>
        <w:t xml:space="preserve">Wladimir Borodin, </w:t>
      </w:r>
      <w:r w:rsidR="00981646" w:rsidRPr="00CE7C13">
        <w:rPr>
          <w:rFonts w:ascii="Century Gothic" w:eastAsia="Times New Roman" w:hAnsi="Century Gothic" w:cs="Tahoma"/>
          <w:color w:val="000000" w:themeColor="text1"/>
          <w:sz w:val="18"/>
          <w:szCs w:val="24"/>
          <w:lang w:eastAsia="de-AT"/>
        </w:rPr>
        <w:t>Klavier</w:t>
      </w:r>
    </w:p>
    <w:p w:rsidR="00CA76B4" w:rsidRPr="00981646" w:rsidRDefault="009F3167" w:rsidP="009F3167">
      <w:pPr>
        <w:jc w:val="right"/>
        <w:rPr>
          <w:sz w:val="16"/>
        </w:rPr>
      </w:pPr>
      <w:r>
        <w:rPr>
          <w:sz w:val="16"/>
        </w:rPr>
        <w:t>Eintritt frei.</w:t>
      </w:r>
    </w:p>
    <w:sectPr w:rsidR="00CA76B4" w:rsidRPr="00981646" w:rsidSect="002E0866">
      <w:pgSz w:w="5613" w:h="11907" w:code="9"/>
      <w:pgMar w:top="227" w:right="284" w:bottom="227" w:left="284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B56" w:rsidRDefault="00075B56" w:rsidP="00F55702">
      <w:pPr>
        <w:spacing w:after="0" w:line="240" w:lineRule="auto"/>
      </w:pPr>
      <w:r>
        <w:separator/>
      </w:r>
    </w:p>
  </w:endnote>
  <w:endnote w:type="continuationSeparator" w:id="0">
    <w:p w:rsidR="00075B56" w:rsidRDefault="00075B56" w:rsidP="00F5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B56" w:rsidRDefault="00075B56" w:rsidP="00F55702">
      <w:pPr>
        <w:spacing w:after="0" w:line="240" w:lineRule="auto"/>
      </w:pPr>
      <w:r>
        <w:separator/>
      </w:r>
    </w:p>
  </w:footnote>
  <w:footnote w:type="continuationSeparator" w:id="0">
    <w:p w:rsidR="00075B56" w:rsidRDefault="00075B56" w:rsidP="00F55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B5D49"/>
    <w:rsid w:val="000225DF"/>
    <w:rsid w:val="00023818"/>
    <w:rsid w:val="00075B56"/>
    <w:rsid w:val="000F7996"/>
    <w:rsid w:val="001235DE"/>
    <w:rsid w:val="001C1341"/>
    <w:rsid w:val="002415AC"/>
    <w:rsid w:val="002774D1"/>
    <w:rsid w:val="002E0866"/>
    <w:rsid w:val="003B5D49"/>
    <w:rsid w:val="003C2A4F"/>
    <w:rsid w:val="0040055E"/>
    <w:rsid w:val="004549C9"/>
    <w:rsid w:val="004704D5"/>
    <w:rsid w:val="004A2330"/>
    <w:rsid w:val="00595DF7"/>
    <w:rsid w:val="0062706B"/>
    <w:rsid w:val="006F2E6E"/>
    <w:rsid w:val="0070019A"/>
    <w:rsid w:val="007606FF"/>
    <w:rsid w:val="00761958"/>
    <w:rsid w:val="007E7E44"/>
    <w:rsid w:val="00864790"/>
    <w:rsid w:val="00886496"/>
    <w:rsid w:val="0089328B"/>
    <w:rsid w:val="00981646"/>
    <w:rsid w:val="0098760A"/>
    <w:rsid w:val="009955D4"/>
    <w:rsid w:val="009D472C"/>
    <w:rsid w:val="009F3167"/>
    <w:rsid w:val="00A02DF3"/>
    <w:rsid w:val="00A0692A"/>
    <w:rsid w:val="00A327CD"/>
    <w:rsid w:val="00A81C84"/>
    <w:rsid w:val="00A90C1D"/>
    <w:rsid w:val="00AC6F42"/>
    <w:rsid w:val="00AE58C5"/>
    <w:rsid w:val="00B42EE3"/>
    <w:rsid w:val="00BA55A7"/>
    <w:rsid w:val="00BC707C"/>
    <w:rsid w:val="00BE4EDC"/>
    <w:rsid w:val="00BF4F7F"/>
    <w:rsid w:val="00CA76B4"/>
    <w:rsid w:val="00CE7C13"/>
    <w:rsid w:val="00D31984"/>
    <w:rsid w:val="00D5479C"/>
    <w:rsid w:val="00D90570"/>
    <w:rsid w:val="00DA12BF"/>
    <w:rsid w:val="00DA4262"/>
    <w:rsid w:val="00E03107"/>
    <w:rsid w:val="00E7194F"/>
    <w:rsid w:val="00EB0971"/>
    <w:rsid w:val="00F44502"/>
    <w:rsid w:val="00F55702"/>
    <w:rsid w:val="00F956B4"/>
    <w:rsid w:val="00FC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76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5702"/>
  </w:style>
  <w:style w:type="paragraph" w:styleId="Fuzeile">
    <w:name w:val="footer"/>
    <w:basedOn w:val="Standard"/>
    <w:link w:val="FuzeileZchn"/>
    <w:uiPriority w:val="99"/>
    <w:semiHidden/>
    <w:unhideWhenUsed/>
    <w:rsid w:val="00F5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57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2E6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F2E6E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76195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elberger.info/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81A6-A3D4-4A1E-930A-7489AE36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643</Characters>
  <Application>Microsoft Office Word</Application>
  <DocSecurity>0</DocSecurity>
  <Lines>5</Lines>
  <Paragraphs>1</Paragraphs>
  <ScaleCrop>false</ScaleCrop>
  <Company>HP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Haselberger</dc:creator>
  <cp:lastModifiedBy>Christian Haselberger</cp:lastModifiedBy>
  <cp:revision>23</cp:revision>
  <cp:lastPrinted>2012-04-07T13:31:00Z</cp:lastPrinted>
  <dcterms:created xsi:type="dcterms:W3CDTF">2012-04-07T13:15:00Z</dcterms:created>
  <dcterms:modified xsi:type="dcterms:W3CDTF">2012-04-12T20:30:00Z</dcterms:modified>
</cp:coreProperties>
</file>